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D717" w14:textId="77777777" w:rsidR="00300406" w:rsidRDefault="00300406" w:rsidP="00300406">
      <w:pPr>
        <w:pStyle w:val="Title"/>
      </w:pPr>
      <w:r>
        <w:t>Engineering Specification</w:t>
      </w:r>
    </w:p>
    <w:p w14:paraId="39665D4E" w14:textId="77777777" w:rsidR="00300406" w:rsidRDefault="00300406" w:rsidP="00300406">
      <w:pPr>
        <w:pStyle w:val="Title"/>
      </w:pPr>
      <w:r>
        <w:t>Model HL-22 ESFR Pendent Automatic Sprinklers</w:t>
      </w:r>
    </w:p>
    <w:p w14:paraId="27164BE9" w14:textId="77777777" w:rsidR="00300406" w:rsidRDefault="00300406" w:rsidP="00300406">
      <w:pPr>
        <w:pStyle w:val="Title"/>
        <w:rPr>
          <w:b w:val="0"/>
          <w:bCs w:val="0"/>
          <w:sz w:val="24"/>
        </w:rPr>
      </w:pPr>
    </w:p>
    <w:p w14:paraId="1D6AE391" w14:textId="77777777" w:rsidR="00300406" w:rsidRDefault="00300406" w:rsidP="00300406">
      <w:pPr>
        <w:rPr>
          <w:rFonts w:ascii="Arial" w:hAnsi="Arial" w:cs="Arial"/>
          <w:b/>
          <w:bCs/>
        </w:rPr>
      </w:pPr>
      <w:bookmarkStart w:id="0" w:name="_Hlk48045759"/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28A8F4D0" w14:textId="77777777" w:rsidR="00300406" w:rsidRDefault="00300406" w:rsidP="00300406">
      <w:pPr>
        <w:pStyle w:val="BodyText"/>
        <w:rPr>
          <w:rFonts w:ascii="Arial" w:hAnsi="Arial" w:cs="Arial"/>
        </w:rPr>
      </w:pPr>
    </w:p>
    <w:p w14:paraId="74C49FCF" w14:textId="77777777" w:rsidR="00300406" w:rsidRDefault="00300406" w:rsidP="0030040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Early Suppression Fast Response (ESFR) pendent suppression mode sprinklers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for commodity storage applications.  Sprinkler frame and deflector to be of bronze construction with deflector located inside of the frame arms.  Sprinkler shall have a maximum listed/approved ceiling-to-deflector distance of 18”.  Fusible alloy solder link assembly shall utilize the strut and lever principle of operation with approved fast response beryllium-nickel thermal element with protective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black painted, 165ºF (74ºC)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gray painted, 212ºF (100ºC)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coating.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shall consist of a Teflon-coated Bellville spring washer and brass cap assembly containing no plastic parts.  ESFR sprinklers shall have a nominal K-factor of 22.4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(320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1” NPT threaded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ISO7 R-1 threaded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IGS</w:t>
      </w:r>
      <w:r>
        <w:rPr>
          <w:rFonts w:ascii="Arial" w:hAnsi="Arial" w:cs="Arial"/>
          <w:vertAlign w:val="superscript"/>
        </w:rPr>
        <w:t>TM</w:t>
      </w:r>
      <w:r>
        <w:rPr>
          <w:rFonts w:ascii="Arial" w:hAnsi="Arial" w:cs="Arial"/>
        </w:rPr>
        <w:t xml:space="preserve"> Style V9 Sprinkler Coupling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end connections.  Sprinklers shall have a rated working pressure of 175 psi (12 bar).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Ordinary 165ºF (74ºC)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Intermediate 212ºF (100ºC)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 ESFR pendent sprinklers shall be Reliable Model HL-22, SIN RA1011. Refer to Reliable Bulletin 010 for associated sprinkler information.</w:t>
      </w:r>
    </w:p>
    <w:p w14:paraId="3633B6A5" w14:textId="77777777" w:rsidR="00300406" w:rsidRDefault="00300406" w:rsidP="003004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Specific Application (UL Listing) for 45’ storage of Class I - IV and </w:t>
      </w:r>
      <w:proofErr w:type="spellStart"/>
      <w:r>
        <w:rPr>
          <w:rFonts w:ascii="Arial" w:hAnsi="Arial" w:cs="Arial"/>
          <w:b/>
          <w:bCs/>
        </w:rPr>
        <w:t>cartoned</w:t>
      </w:r>
      <w:proofErr w:type="spellEnd"/>
      <w:r>
        <w:rPr>
          <w:rFonts w:ascii="Arial" w:hAnsi="Arial" w:cs="Arial"/>
          <w:b/>
          <w:bCs/>
        </w:rPr>
        <w:t xml:space="preserve"> unexpanded Group A plastic in 48’ buildings, add:</w:t>
      </w:r>
    </w:p>
    <w:p w14:paraId="78F2A7E3" w14:textId="77777777" w:rsidR="00300406" w:rsidRDefault="00300406" w:rsidP="003004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have a Specific Application UL listing for 45’ storage of Class I - IV and </w:t>
      </w:r>
      <w:proofErr w:type="spellStart"/>
      <w:r>
        <w:rPr>
          <w:rFonts w:ascii="Arial" w:hAnsi="Arial" w:cs="Arial"/>
        </w:rPr>
        <w:t>cartoned</w:t>
      </w:r>
      <w:proofErr w:type="spellEnd"/>
      <w:r>
        <w:rPr>
          <w:rFonts w:ascii="Arial" w:hAnsi="Arial" w:cs="Arial"/>
        </w:rPr>
        <w:t xml:space="preserve"> unexpanded Group A plastic in 48’ buildings. Refer to Table C of Reliable Bulletin 010 for associated information.</w:t>
      </w:r>
    </w:p>
    <w:p w14:paraId="101FA867" w14:textId="77777777" w:rsidR="00300406" w:rsidRDefault="00300406" w:rsidP="00300406">
      <w:pPr>
        <w:rPr>
          <w:rFonts w:ascii="Arial" w:hAnsi="Arial" w:cs="Arial"/>
        </w:rPr>
      </w:pPr>
    </w:p>
    <w:bookmarkEnd w:id="0"/>
    <w:p w14:paraId="298C317D" w14:textId="77777777" w:rsidR="00300406" w:rsidRDefault="00300406" w:rsidP="00300406"/>
    <w:p w14:paraId="458B15EE" w14:textId="77777777" w:rsidR="00503254" w:rsidRPr="00300406" w:rsidRDefault="00503254" w:rsidP="00300406"/>
    <w:sectPr w:rsidR="00503254" w:rsidRPr="00300406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EB1D" w14:textId="77777777" w:rsidR="00E20039" w:rsidRDefault="00E20039">
      <w:r>
        <w:separator/>
      </w:r>
    </w:p>
  </w:endnote>
  <w:endnote w:type="continuationSeparator" w:id="0">
    <w:p w14:paraId="5E21C477" w14:textId="77777777" w:rsidR="00E20039" w:rsidRDefault="00E2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BA13" w14:textId="77777777" w:rsidR="00E20039" w:rsidRDefault="00E20039">
      <w:r>
        <w:separator/>
      </w:r>
    </w:p>
  </w:footnote>
  <w:footnote w:type="continuationSeparator" w:id="0">
    <w:p w14:paraId="32BE3AB8" w14:textId="77777777" w:rsidR="00E20039" w:rsidRDefault="00E2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E68A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7807899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470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406"/>
    <w:rsid w:val="00300C83"/>
    <w:rsid w:val="00312E91"/>
    <w:rsid w:val="00321D64"/>
    <w:rsid w:val="0032597B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51BEC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8793D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1943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55490"/>
    <w:rsid w:val="00661C03"/>
    <w:rsid w:val="00666F27"/>
    <w:rsid w:val="00672FEC"/>
    <w:rsid w:val="00687BB2"/>
    <w:rsid w:val="00695881"/>
    <w:rsid w:val="006B27F0"/>
    <w:rsid w:val="006B40B2"/>
    <w:rsid w:val="006E09A9"/>
    <w:rsid w:val="00725802"/>
    <w:rsid w:val="0073143D"/>
    <w:rsid w:val="00754F8F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D601E"/>
    <w:rsid w:val="007F1504"/>
    <w:rsid w:val="007F4E69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96A04"/>
    <w:rsid w:val="008C513F"/>
    <w:rsid w:val="008D45B4"/>
    <w:rsid w:val="008E24ED"/>
    <w:rsid w:val="008F3E74"/>
    <w:rsid w:val="008F5CC6"/>
    <w:rsid w:val="00917706"/>
    <w:rsid w:val="0092114D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66ADC"/>
    <w:rsid w:val="00A71E74"/>
    <w:rsid w:val="00A77324"/>
    <w:rsid w:val="00A86549"/>
    <w:rsid w:val="00A9631F"/>
    <w:rsid w:val="00AA0137"/>
    <w:rsid w:val="00AB2242"/>
    <w:rsid w:val="00AB5DB8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0039"/>
    <w:rsid w:val="00E24187"/>
    <w:rsid w:val="00E259C8"/>
    <w:rsid w:val="00E30DDB"/>
    <w:rsid w:val="00E5185F"/>
    <w:rsid w:val="00E67E34"/>
    <w:rsid w:val="00E715C9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1730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2023-09-05T15:57:00Z</dcterms:created>
  <dcterms:modified xsi:type="dcterms:W3CDTF">2023-09-05T15:57:00Z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