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51988" w14:textId="77777777" w:rsidR="0046428D" w:rsidRDefault="0046428D" w:rsidP="0046428D">
      <w:pPr>
        <w:pStyle w:val="Title"/>
      </w:pPr>
      <w:bookmarkStart w:id="0" w:name="_Hlk48045759"/>
      <w:r>
        <w:t>Engineering Specification</w:t>
      </w:r>
    </w:p>
    <w:p w14:paraId="71917748" w14:textId="77777777" w:rsidR="0046428D" w:rsidRDefault="0046428D" w:rsidP="0046428D">
      <w:pPr>
        <w:pStyle w:val="Title"/>
      </w:pPr>
      <w:r>
        <w:t>Model G VELO Pendent Standard Response Automatic Sprinklers</w:t>
      </w:r>
    </w:p>
    <w:p w14:paraId="7499EF2D" w14:textId="77777777" w:rsidR="0046428D" w:rsidRDefault="0046428D" w:rsidP="0046428D">
      <w:pPr>
        <w:pStyle w:val="Title"/>
        <w:rPr>
          <w:b w:val="0"/>
          <w:bCs w:val="0"/>
          <w:sz w:val="24"/>
        </w:rPr>
      </w:pPr>
    </w:p>
    <w:p w14:paraId="50799273" w14:textId="77777777" w:rsidR="0046428D" w:rsidRDefault="0046428D" w:rsidP="0046428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Recommended CSI </w:t>
      </w:r>
      <w:proofErr w:type="spellStart"/>
      <w:r>
        <w:rPr>
          <w:rFonts w:ascii="Arial" w:hAnsi="Arial" w:cs="Arial"/>
          <w:b/>
          <w:bCs/>
        </w:rPr>
        <w:t>MasterFormat</w:t>
      </w:r>
      <w:proofErr w:type="spellEnd"/>
      <w:r>
        <w:rPr>
          <w:rFonts w:ascii="Arial" w:hAnsi="Arial" w:cs="Arial"/>
          <w:b/>
          <w:bCs/>
        </w:rPr>
        <w:t xml:space="preserve"> Specification Location: 21 13 00, Fire Suppression Sprinkler Systems (formerly 13930)</w:t>
      </w:r>
    </w:p>
    <w:p w14:paraId="62F41E6A" w14:textId="77777777" w:rsidR="0046428D" w:rsidRDefault="0046428D" w:rsidP="0046428D">
      <w:pPr>
        <w:rPr>
          <w:rFonts w:ascii="Arial" w:hAnsi="Arial" w:cs="Arial"/>
        </w:rPr>
      </w:pPr>
    </w:p>
    <w:p w14:paraId="4A3FC424" w14:textId="77777777" w:rsidR="0046428D" w:rsidRDefault="0046428D" w:rsidP="0046428D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Sprinklers shall be standard response pendent sprinklers that are </w:t>
      </w:r>
      <w:r>
        <w:rPr>
          <w:rFonts w:ascii="Arial" w:hAnsi="Arial" w:cs="Arial"/>
          <w:b/>
          <w:bCs/>
        </w:rPr>
        <w:t>[</w:t>
      </w:r>
      <w:r>
        <w:rPr>
          <w:rFonts w:ascii="Arial" w:hAnsi="Arial" w:cs="Arial"/>
        </w:rPr>
        <w:t>FM Approved</w:t>
      </w:r>
      <w:r>
        <w:rPr>
          <w:rFonts w:ascii="Arial" w:hAnsi="Arial" w:cs="Arial"/>
          <w:b/>
          <w:bCs/>
        </w:rPr>
        <w:t>] [</w:t>
      </w:r>
      <w:proofErr w:type="spellStart"/>
      <w:r>
        <w:rPr>
          <w:rFonts w:ascii="Arial" w:hAnsi="Arial" w:cs="Arial"/>
        </w:rPr>
        <w:t>cULus</w:t>
      </w:r>
      <w:proofErr w:type="spellEnd"/>
      <w:r>
        <w:rPr>
          <w:rFonts w:ascii="Arial" w:hAnsi="Arial" w:cs="Arial"/>
        </w:rPr>
        <w:t xml:space="preserve"> Listed</w:t>
      </w:r>
      <w:r>
        <w:rPr>
          <w:rFonts w:ascii="Arial" w:hAnsi="Arial" w:cs="Arial"/>
          <w:b/>
          <w:bCs/>
        </w:rPr>
        <w:t>]</w:t>
      </w:r>
      <w:r>
        <w:rPr>
          <w:rFonts w:ascii="Arial" w:hAnsi="Arial" w:cs="Arial"/>
        </w:rPr>
        <w:t>. Sprinkler frame and deflector shall be of bronze construction, utilizing a levered fusible alloy solder link and having a [¾” NPT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ISO 7-1R¾</w:t>
      </w:r>
      <w:r>
        <w:rPr>
          <w:rFonts w:ascii="Arial" w:hAnsi="Arial" w:cs="Arial"/>
          <w:b/>
          <w:bCs/>
        </w:rPr>
        <w:t>]</w:t>
      </w:r>
      <w:r>
        <w:rPr>
          <w:rFonts w:ascii="Arial" w:hAnsi="Arial" w:cs="Arial"/>
        </w:rPr>
        <w:t xml:space="preserve"> thread.  </w:t>
      </w:r>
      <w:proofErr w:type="gramStart"/>
      <w:r>
        <w:rPr>
          <w:rFonts w:ascii="Arial" w:hAnsi="Arial" w:cs="Arial"/>
        </w:rPr>
        <w:t>Water</w:t>
      </w:r>
      <w:proofErr w:type="gramEnd"/>
      <w:r>
        <w:rPr>
          <w:rFonts w:ascii="Arial" w:hAnsi="Arial" w:cs="Arial"/>
        </w:rPr>
        <w:t xml:space="preserve"> seal assembly shall consist of a Teflon-coated Belleville spring washer containing no plastic parts. Sprinkler temperature rating shall be </w:t>
      </w:r>
      <w:r>
        <w:rPr>
          <w:rFonts w:ascii="Arial" w:hAnsi="Arial" w:cs="Arial"/>
          <w:b/>
          <w:bCs/>
        </w:rPr>
        <w:t>[</w:t>
      </w:r>
      <w:r>
        <w:rPr>
          <w:rFonts w:ascii="Arial" w:hAnsi="Arial" w:cs="Arial"/>
        </w:rPr>
        <w:t>165</w:t>
      </w:r>
      <w:r>
        <w:rPr>
          <w:rFonts w:ascii="Arial" w:hAnsi="Arial" w:cs="Arial"/>
        </w:rPr>
        <w:sym w:font="Symbol" w:char="F0B0"/>
      </w:r>
      <w:r>
        <w:rPr>
          <w:rFonts w:ascii="Arial" w:hAnsi="Arial" w:cs="Arial"/>
        </w:rPr>
        <w:t>F (74</w:t>
      </w:r>
      <w:r>
        <w:rPr>
          <w:rFonts w:ascii="Arial" w:hAnsi="Arial" w:cs="Arial"/>
        </w:rPr>
        <w:sym w:font="Symbol" w:char="F0B0"/>
      </w:r>
      <w:r>
        <w:rPr>
          <w:rFonts w:ascii="Arial" w:hAnsi="Arial" w:cs="Arial"/>
        </w:rPr>
        <w:t>C)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212</w:t>
      </w:r>
      <w:r>
        <w:rPr>
          <w:rFonts w:ascii="Arial" w:hAnsi="Arial" w:cs="Arial"/>
        </w:rPr>
        <w:sym w:font="Symbol" w:char="F0B0"/>
      </w:r>
      <w:r>
        <w:rPr>
          <w:rFonts w:ascii="Arial" w:hAnsi="Arial" w:cs="Arial"/>
        </w:rPr>
        <w:t>F (100</w:t>
      </w:r>
      <w:r>
        <w:rPr>
          <w:rFonts w:ascii="Arial" w:hAnsi="Arial" w:cs="Arial"/>
        </w:rPr>
        <w:sym w:font="Symbol" w:char="F0B0"/>
      </w:r>
      <w:r>
        <w:rPr>
          <w:rFonts w:ascii="Arial" w:hAnsi="Arial" w:cs="Arial"/>
        </w:rPr>
        <w:t>C)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286</w:t>
      </w:r>
      <w:r>
        <w:rPr>
          <w:rFonts w:ascii="Arial" w:hAnsi="Arial" w:cs="Arial"/>
        </w:rPr>
        <w:sym w:font="Symbol" w:char="F0B0"/>
      </w:r>
      <w:r>
        <w:rPr>
          <w:rFonts w:ascii="Arial" w:hAnsi="Arial" w:cs="Arial"/>
        </w:rPr>
        <w:t>F (141</w:t>
      </w:r>
      <w:r>
        <w:rPr>
          <w:rFonts w:ascii="Arial" w:hAnsi="Arial" w:cs="Arial"/>
        </w:rPr>
        <w:sym w:font="Symbol" w:char="F0B0"/>
      </w:r>
      <w:r>
        <w:rPr>
          <w:rFonts w:ascii="Arial" w:hAnsi="Arial" w:cs="Arial"/>
        </w:rPr>
        <w:t>C)</w:t>
      </w:r>
      <w:r>
        <w:rPr>
          <w:rFonts w:ascii="Arial" w:hAnsi="Arial" w:cs="Arial"/>
          <w:b/>
          <w:bCs/>
        </w:rPr>
        <w:t>]</w:t>
      </w:r>
      <w:r>
        <w:rPr>
          <w:rFonts w:ascii="Arial" w:hAnsi="Arial" w:cs="Arial"/>
        </w:rPr>
        <w:t xml:space="preserve">.  Sprinklers shall have a nominal K-factor of 14.0 </w:t>
      </w:r>
      <w:proofErr w:type="spellStart"/>
      <w:r>
        <w:rPr>
          <w:rFonts w:ascii="Arial" w:hAnsi="Arial" w:cs="Arial"/>
        </w:rPr>
        <w:t>gpm</w:t>
      </w:r>
      <w:proofErr w:type="spellEnd"/>
      <w:r>
        <w:rPr>
          <w:rFonts w:ascii="Arial" w:hAnsi="Arial" w:cs="Arial"/>
        </w:rPr>
        <w:t>/psi</w:t>
      </w:r>
      <w:r>
        <w:rPr>
          <w:rFonts w:ascii="Arial" w:hAnsi="Arial" w:cs="Arial"/>
          <w:vertAlign w:val="superscript"/>
        </w:rPr>
        <w:t>1/2</w:t>
      </w:r>
      <w:r>
        <w:rPr>
          <w:rFonts w:ascii="Arial" w:hAnsi="Arial" w:cs="Arial"/>
        </w:rPr>
        <w:t xml:space="preserve"> (200 l/min/bar</w:t>
      </w:r>
      <w:r>
        <w:rPr>
          <w:rFonts w:ascii="Arial" w:hAnsi="Arial" w:cs="Arial"/>
          <w:vertAlign w:val="superscript"/>
        </w:rPr>
        <w:t>1/2</w:t>
      </w:r>
      <w:r>
        <w:rPr>
          <w:rFonts w:ascii="Arial" w:hAnsi="Arial" w:cs="Arial"/>
        </w:rPr>
        <w:t xml:space="preserve">) – very extra-large orifice. Sprinklers shall have a rated working pressure of 175 psi (12 bar). </w:t>
      </w:r>
    </w:p>
    <w:p w14:paraId="0B5467AE" w14:textId="77777777" w:rsidR="0046428D" w:rsidRDefault="0046428D" w:rsidP="0046428D">
      <w:pPr>
        <w:rPr>
          <w:rFonts w:ascii="Arial" w:hAnsi="Arial" w:cs="Arial"/>
        </w:rPr>
      </w:pPr>
      <w:r>
        <w:rPr>
          <w:rFonts w:ascii="Arial" w:hAnsi="Arial" w:cs="Arial"/>
        </w:rPr>
        <w:t>Sprinklers shall be the Reliable Model G VELO pendent very extra-large orifice pendent sprinklers. Refer to Reliable Bulletin 146 for associated sprinkler information.</w:t>
      </w:r>
    </w:p>
    <w:p w14:paraId="4D31CA43" w14:textId="77777777" w:rsidR="001442CF" w:rsidRDefault="001442CF" w:rsidP="001442CF">
      <w:pPr>
        <w:rPr>
          <w:rFonts w:ascii="Arial" w:hAnsi="Arial" w:cs="Arial"/>
        </w:rPr>
      </w:pPr>
    </w:p>
    <w:p w14:paraId="165FB620" w14:textId="77777777" w:rsidR="00A3279D" w:rsidRDefault="00A3279D" w:rsidP="00A3279D">
      <w:pPr>
        <w:rPr>
          <w:rFonts w:ascii="Arial" w:hAnsi="Arial" w:cs="Arial"/>
        </w:rPr>
      </w:pPr>
    </w:p>
    <w:p w14:paraId="70DAA4AA" w14:textId="77777777" w:rsidR="00A3279D" w:rsidRDefault="00A3279D" w:rsidP="00A3279D"/>
    <w:p w14:paraId="74938E60" w14:textId="77777777" w:rsidR="00AE259A" w:rsidRDefault="00AE259A" w:rsidP="00AE259A">
      <w:pPr>
        <w:rPr>
          <w:rFonts w:ascii="Arial" w:hAnsi="Arial" w:cs="Arial"/>
        </w:rPr>
      </w:pPr>
    </w:p>
    <w:bookmarkEnd w:id="0"/>
    <w:p w14:paraId="5BCA01B1" w14:textId="77777777" w:rsidR="00AE259A" w:rsidRDefault="00AE259A" w:rsidP="00AE259A"/>
    <w:p w14:paraId="7053263F" w14:textId="77777777" w:rsidR="00612437" w:rsidRDefault="00612437" w:rsidP="00612437">
      <w:pPr>
        <w:rPr>
          <w:rFonts w:ascii="Arial" w:hAnsi="Arial" w:cs="Arial"/>
        </w:rPr>
      </w:pPr>
    </w:p>
    <w:p w14:paraId="40EF2769" w14:textId="77777777" w:rsidR="00612437" w:rsidRDefault="00612437" w:rsidP="00612437"/>
    <w:p w14:paraId="458B15EE" w14:textId="77777777" w:rsidR="00503254" w:rsidRPr="00612437" w:rsidRDefault="00503254" w:rsidP="00612437"/>
    <w:sectPr w:rsidR="00503254" w:rsidRPr="00612437" w:rsidSect="00503254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2240" w:h="15840" w:code="1"/>
      <w:pgMar w:top="2340" w:right="1080" w:bottom="432" w:left="1080" w:header="720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0F059" w14:textId="77777777" w:rsidR="004A2897" w:rsidRDefault="004A2897">
      <w:r>
        <w:separator/>
      </w:r>
    </w:p>
  </w:endnote>
  <w:endnote w:type="continuationSeparator" w:id="0">
    <w:p w14:paraId="25A1E513" w14:textId="77777777" w:rsidR="004A2897" w:rsidRDefault="004A2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ulevar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304E6" w14:textId="77777777" w:rsidR="00202BAA" w:rsidRPr="00AA0137" w:rsidRDefault="00202BAA" w:rsidP="00202BAA">
    <w:pPr>
      <w:pStyle w:val="Style1"/>
      <w:tabs>
        <w:tab w:val="clear" w:pos="5292"/>
        <w:tab w:val="center" w:pos="5040"/>
        <w:tab w:val="right" w:pos="10080"/>
      </w:tabs>
      <w:rPr>
        <w:rFonts w:ascii="Arial" w:hAnsi="Arial" w:cs="Arial"/>
        <w:noProof w:val="0"/>
        <w:spacing w:val="-1"/>
      </w:rPr>
    </w:pPr>
    <w:r w:rsidRPr="00AA0137">
      <w:rPr>
        <w:rFonts w:ascii="Arial" w:hAnsi="Arial" w:cs="Arial"/>
        <w:noProof w:val="0"/>
        <w:spacing w:val="-1"/>
      </w:rPr>
      <w:t>1470 Smith Grove Road</w:t>
    </w:r>
    <w:r w:rsidRPr="00AA0137">
      <w:rPr>
        <w:rFonts w:ascii="Arial" w:hAnsi="Arial" w:cs="Arial"/>
        <w:noProof w:val="0"/>
        <w:spacing w:val="-1"/>
      </w:rPr>
      <w:tab/>
    </w:r>
    <w:r w:rsidRPr="00AA0137">
      <w:rPr>
        <w:rFonts w:ascii="Arial" w:hAnsi="Arial" w:cs="Arial"/>
      </w:rPr>
      <w:t>www.reliablesprinkler.com</w:t>
    </w:r>
    <w:r w:rsidRPr="00AA0137">
      <w:rPr>
        <w:rFonts w:ascii="Arial" w:hAnsi="Arial" w:cs="Arial"/>
        <w:noProof w:val="0"/>
        <w:spacing w:val="-1"/>
      </w:rPr>
      <w:tab/>
      <w:t>Phone: (800) 557-</w:t>
    </w:r>
    <w:r>
      <w:rPr>
        <w:rFonts w:ascii="Arial" w:hAnsi="Arial" w:cs="Arial"/>
        <w:noProof w:val="0"/>
        <w:spacing w:val="-1"/>
      </w:rPr>
      <w:t>2726</w:t>
    </w:r>
  </w:p>
  <w:p w14:paraId="5F6FED07" w14:textId="77777777" w:rsidR="00202BAA" w:rsidRPr="00AA0137" w:rsidRDefault="00202BAA" w:rsidP="00202BAA">
    <w:pPr>
      <w:pStyle w:val="Style1"/>
      <w:tabs>
        <w:tab w:val="clear" w:pos="5292"/>
        <w:tab w:val="right" w:pos="10080"/>
      </w:tabs>
      <w:rPr>
        <w:rFonts w:ascii="Arial" w:hAnsi="Arial" w:cs="Arial"/>
      </w:rPr>
    </w:pPr>
    <w:r w:rsidRPr="00AA0137">
      <w:rPr>
        <w:rFonts w:ascii="Arial" w:hAnsi="Arial" w:cs="Arial"/>
        <w:noProof w:val="0"/>
        <w:spacing w:val="-1"/>
      </w:rPr>
      <w:t>Liberty, South Carolina 29657</w:t>
    </w:r>
    <w:r w:rsidRPr="00AA0137">
      <w:rPr>
        <w:rFonts w:ascii="Arial" w:hAnsi="Arial" w:cs="Arial"/>
        <w:spacing w:val="-1"/>
      </w:rPr>
      <w:t xml:space="preserve"> USA</w:t>
    </w:r>
    <w:r w:rsidRPr="00AA0137">
      <w:rPr>
        <w:rFonts w:ascii="Arial" w:hAnsi="Arial" w:cs="Arial"/>
        <w:spacing w:val="-1"/>
      </w:rPr>
      <w:tab/>
    </w:r>
    <w:r>
      <w:rPr>
        <w:rFonts w:ascii="Arial" w:hAnsi="Arial" w:cs="Arial"/>
        <w:spacing w:val="-1"/>
      </w:rPr>
      <w:t>Email: techserv@reliablesprinkler.com</w:t>
    </w:r>
  </w:p>
  <w:p w14:paraId="63E520F3" w14:textId="77777777" w:rsidR="00202BAA" w:rsidRDefault="00202BAA" w:rsidP="00202BAA">
    <w:pPr>
      <w:jc w:val="center"/>
      <w:rPr>
        <w:rFonts w:ascii="Arial" w:hAnsi="Arial" w:cs="Arial"/>
        <w:sz w:val="16"/>
      </w:rPr>
    </w:pPr>
  </w:p>
  <w:p w14:paraId="23A9B219" w14:textId="77777777" w:rsidR="00202BAA" w:rsidRDefault="00202B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9246F" w14:textId="68FD6E09" w:rsidR="005A55CB" w:rsidRPr="00AA0137" w:rsidRDefault="005A55CB" w:rsidP="00BA6E8A">
    <w:pPr>
      <w:pStyle w:val="Style1"/>
      <w:tabs>
        <w:tab w:val="clear" w:pos="5292"/>
        <w:tab w:val="center" w:pos="5040"/>
        <w:tab w:val="right" w:pos="10080"/>
      </w:tabs>
      <w:rPr>
        <w:rFonts w:ascii="Arial" w:hAnsi="Arial" w:cs="Arial"/>
        <w:noProof w:val="0"/>
        <w:spacing w:val="-1"/>
      </w:rPr>
    </w:pPr>
    <w:r w:rsidRPr="00AA0137">
      <w:rPr>
        <w:rFonts w:ascii="Arial" w:hAnsi="Arial" w:cs="Arial"/>
        <w:noProof w:val="0"/>
        <w:spacing w:val="-1"/>
      </w:rPr>
      <w:t>1470 Smith Grove Road</w:t>
    </w:r>
    <w:r w:rsidRPr="00AA0137">
      <w:rPr>
        <w:rFonts w:ascii="Arial" w:hAnsi="Arial" w:cs="Arial"/>
        <w:noProof w:val="0"/>
        <w:spacing w:val="-1"/>
      </w:rPr>
      <w:tab/>
    </w:r>
    <w:r w:rsidR="00BA6E8A" w:rsidRPr="00AA0137">
      <w:rPr>
        <w:rFonts w:ascii="Arial" w:hAnsi="Arial" w:cs="Arial"/>
      </w:rPr>
      <w:t>www.reliablesprinkler.com</w:t>
    </w:r>
    <w:r w:rsidRPr="00AA0137">
      <w:rPr>
        <w:rFonts w:ascii="Arial" w:hAnsi="Arial" w:cs="Arial"/>
        <w:noProof w:val="0"/>
        <w:spacing w:val="-1"/>
      </w:rPr>
      <w:tab/>
      <w:t>Phone: (800) 55</w:t>
    </w:r>
    <w:r w:rsidR="00B60D5A" w:rsidRPr="00AA0137">
      <w:rPr>
        <w:rFonts w:ascii="Arial" w:hAnsi="Arial" w:cs="Arial"/>
        <w:noProof w:val="0"/>
        <w:spacing w:val="-1"/>
      </w:rPr>
      <w:t>7-</w:t>
    </w:r>
    <w:r w:rsidR="00D12F11">
      <w:rPr>
        <w:rFonts w:ascii="Arial" w:hAnsi="Arial" w:cs="Arial"/>
        <w:noProof w:val="0"/>
        <w:spacing w:val="-1"/>
      </w:rPr>
      <w:t>2726</w:t>
    </w:r>
  </w:p>
  <w:p w14:paraId="01C77724" w14:textId="0EE09CA7" w:rsidR="005A55CB" w:rsidRPr="00AA0137" w:rsidRDefault="005A55CB" w:rsidP="005A55CB">
    <w:pPr>
      <w:pStyle w:val="Style1"/>
      <w:tabs>
        <w:tab w:val="clear" w:pos="5292"/>
        <w:tab w:val="right" w:pos="10080"/>
      </w:tabs>
      <w:rPr>
        <w:rFonts w:ascii="Arial" w:hAnsi="Arial" w:cs="Arial"/>
      </w:rPr>
    </w:pPr>
    <w:r w:rsidRPr="00AA0137">
      <w:rPr>
        <w:rFonts w:ascii="Arial" w:hAnsi="Arial" w:cs="Arial"/>
        <w:noProof w:val="0"/>
        <w:spacing w:val="-1"/>
      </w:rPr>
      <w:t>Liberty, South Carolina 29657</w:t>
    </w:r>
    <w:r w:rsidRPr="00AA0137">
      <w:rPr>
        <w:rFonts w:ascii="Arial" w:hAnsi="Arial" w:cs="Arial"/>
        <w:spacing w:val="-1"/>
      </w:rPr>
      <w:t xml:space="preserve"> USA</w:t>
    </w:r>
    <w:r w:rsidRPr="00AA0137">
      <w:rPr>
        <w:rFonts w:ascii="Arial" w:hAnsi="Arial" w:cs="Arial"/>
        <w:spacing w:val="-1"/>
      </w:rPr>
      <w:tab/>
    </w:r>
    <w:r w:rsidR="00BA6E8A">
      <w:rPr>
        <w:rFonts w:ascii="Arial" w:hAnsi="Arial" w:cs="Arial"/>
        <w:spacing w:val="-1"/>
      </w:rPr>
      <w:t>Email: techserv@reliablesprinkler.com</w:t>
    </w:r>
  </w:p>
  <w:p w14:paraId="496EF032" w14:textId="3AFAE625" w:rsidR="006057FA" w:rsidRDefault="006057FA">
    <w:pPr>
      <w:jc w:val="center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13C87" w14:textId="77777777" w:rsidR="004A2897" w:rsidRDefault="004A2897">
      <w:r>
        <w:separator/>
      </w:r>
    </w:p>
  </w:footnote>
  <w:footnote w:type="continuationSeparator" w:id="0">
    <w:p w14:paraId="672E10DD" w14:textId="77777777" w:rsidR="004A2897" w:rsidRDefault="004A28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74DBC" w14:textId="77777777" w:rsidR="00202BAA" w:rsidRDefault="00202BAA" w:rsidP="00202BAA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6F55C42" wp14:editId="5DE100E7">
          <wp:simplePos x="0" y="0"/>
          <wp:positionH relativeFrom="column">
            <wp:posOffset>0</wp:posOffset>
          </wp:positionH>
          <wp:positionV relativeFrom="paragraph">
            <wp:posOffset>116579</wp:posOffset>
          </wp:positionV>
          <wp:extent cx="1593215" cy="415290"/>
          <wp:effectExtent l="0" t="0" r="6985" b="3810"/>
          <wp:wrapNone/>
          <wp:docPr id="2100144766" name="Picture 21001447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liable_New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3215" cy="415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EC8F36" wp14:editId="5D3ED6AB">
              <wp:simplePos x="0" y="0"/>
              <wp:positionH relativeFrom="column">
                <wp:posOffset>3873500</wp:posOffset>
              </wp:positionH>
              <wp:positionV relativeFrom="paragraph">
                <wp:posOffset>116840</wp:posOffset>
              </wp:positionV>
              <wp:extent cx="2794000" cy="604520"/>
              <wp:effectExtent l="0" t="2540" r="0" b="2540"/>
              <wp:wrapNone/>
              <wp:docPr id="194906731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0" cy="604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94009F" w14:textId="77777777" w:rsidR="00202BAA" w:rsidRDefault="00202BAA" w:rsidP="00202BAA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>The Reliable Automatic Sprinkler Co. Inc.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>Manufacturer &amp; Distributor of Fire Protection Equipment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EC8F3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5pt;margin-top:9.2pt;width:220pt;height:4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" stroked="f">
              <v:textbox>
                <w:txbxContent>
                  <w:p w14:paraId="6094009F" w14:textId="77777777" w:rsidR="00202BAA" w:rsidRDefault="00202BAA" w:rsidP="00202BAA">
                    <w:pPr>
                      <w:rPr>
                        <w:rFonts w:ascii="Arial" w:hAnsi="Arial" w:cs="Arial"/>
                        <w:b/>
                        <w:bCs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t>The Reliable Automatic Sprinkler Co. Inc.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br/>
                    </w:r>
                    <w:r>
                      <w:rPr>
                        <w:rFonts w:ascii="Arial" w:hAnsi="Arial" w:cs="Arial"/>
                        <w:sz w:val="16"/>
                      </w:rPr>
                      <w:t>Manufacturer &amp; Distributor of Fire Protection Equipment</w:t>
                    </w:r>
                  </w:p>
                </w:txbxContent>
              </v:textbox>
            </v:shape>
          </w:pict>
        </mc:Fallback>
      </mc:AlternateContent>
    </w:r>
  </w:p>
  <w:p w14:paraId="188DE776" w14:textId="77777777" w:rsidR="00202BAA" w:rsidRDefault="00202BAA" w:rsidP="00202BAA">
    <w:pPr>
      <w:pStyle w:val="Header"/>
      <w:tabs>
        <w:tab w:val="clear" w:pos="4320"/>
        <w:tab w:val="clear" w:pos="8640"/>
        <w:tab w:val="left" w:pos="1876"/>
      </w:tabs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EBE45F9" wp14:editId="748F31DA">
              <wp:simplePos x="0" y="0"/>
              <wp:positionH relativeFrom="column">
                <wp:posOffset>0</wp:posOffset>
              </wp:positionH>
              <wp:positionV relativeFrom="paragraph">
                <wp:posOffset>472814</wp:posOffset>
              </wp:positionV>
              <wp:extent cx="6413500" cy="0"/>
              <wp:effectExtent l="0" t="0" r="0" b="0"/>
              <wp:wrapNone/>
              <wp:docPr id="72775457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3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834B6E" id="Lin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7.25pt" to="505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"/>
          </w:pict>
        </mc:Fallback>
      </mc:AlternateContent>
    </w:r>
    <w:r>
      <w:tab/>
    </w:r>
  </w:p>
  <w:p w14:paraId="70BA7207" w14:textId="77777777" w:rsidR="00202BAA" w:rsidRDefault="00202B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D1DD9" w14:textId="1C5C1097" w:rsidR="006057FA" w:rsidRDefault="00F9150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9199A6B" wp14:editId="12F6CBCC">
          <wp:simplePos x="0" y="0"/>
          <wp:positionH relativeFrom="column">
            <wp:posOffset>0</wp:posOffset>
          </wp:positionH>
          <wp:positionV relativeFrom="paragraph">
            <wp:posOffset>116579</wp:posOffset>
          </wp:positionV>
          <wp:extent cx="1593215" cy="415290"/>
          <wp:effectExtent l="0" t="0" r="6985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liable_New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3215" cy="415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B4255"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5160CBE" wp14:editId="12F5253C">
              <wp:simplePos x="0" y="0"/>
              <wp:positionH relativeFrom="column">
                <wp:posOffset>3873500</wp:posOffset>
              </wp:positionH>
              <wp:positionV relativeFrom="paragraph">
                <wp:posOffset>116840</wp:posOffset>
              </wp:positionV>
              <wp:extent cx="2794000" cy="604520"/>
              <wp:effectExtent l="0" t="2540" r="0" b="254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0" cy="604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51DEBC" w14:textId="114365BB" w:rsidR="006057FA" w:rsidRDefault="00022786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 xml:space="preserve">The </w:t>
                          </w:r>
                          <w:r w:rsidR="006057FA"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>Reliable Automatic Sprinkler Co. Inc.</w:t>
                          </w:r>
                          <w:r w:rsidR="006057FA"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br/>
                          </w:r>
                          <w:r w:rsidR="006057FA">
                            <w:rPr>
                              <w:rFonts w:ascii="Arial" w:hAnsi="Arial" w:cs="Arial"/>
                              <w:sz w:val="16"/>
                            </w:rPr>
                            <w:t>Manufacturer &amp; Distributor of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 w:rsidR="006057FA">
                            <w:rPr>
                              <w:rFonts w:ascii="Arial" w:hAnsi="Arial" w:cs="Arial"/>
                              <w:sz w:val="16"/>
                            </w:rPr>
                            <w:t>Fire Protection Equipment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160CB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05pt;margin-top:9.2pt;width:220pt;height:47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" stroked="f">
              <v:textbox>
                <w:txbxContent>
                  <w:p w14:paraId="4551DEBC" w14:textId="114365BB" w:rsidR="006057FA" w:rsidRDefault="00022786">
                    <w:pPr>
                      <w:rPr>
                        <w:rFonts w:ascii="Arial" w:hAnsi="Arial" w:cs="Arial"/>
                        <w:b/>
                        <w:bCs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t xml:space="preserve">The </w:t>
                    </w:r>
                    <w:r w:rsidR="006057FA">
                      <w:rPr>
                        <w:rFonts w:ascii="Arial" w:hAnsi="Arial" w:cs="Arial"/>
                        <w:b/>
                        <w:bCs/>
                        <w:sz w:val="20"/>
                      </w:rPr>
                      <w:t>Reliable Automatic Sprinkler Co. Inc.</w:t>
                    </w:r>
                    <w:r w:rsidR="006057FA">
                      <w:rPr>
                        <w:rFonts w:ascii="Arial" w:hAnsi="Arial" w:cs="Arial"/>
                        <w:b/>
                        <w:bCs/>
                        <w:sz w:val="20"/>
                      </w:rPr>
                      <w:br/>
                    </w:r>
                    <w:r w:rsidR="006057FA">
                      <w:rPr>
                        <w:rFonts w:ascii="Arial" w:hAnsi="Arial" w:cs="Arial"/>
                        <w:sz w:val="16"/>
                      </w:rPr>
                      <w:t>Manufacturer &amp; Distributor of</w:t>
                    </w:r>
                    <w:r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r w:rsidR="006057FA">
                      <w:rPr>
                        <w:rFonts w:ascii="Arial" w:hAnsi="Arial" w:cs="Arial"/>
                        <w:sz w:val="16"/>
                      </w:rPr>
                      <w:t>Fire Protection Equipment</w:t>
                    </w:r>
                  </w:p>
                </w:txbxContent>
              </v:textbox>
            </v:shape>
          </w:pict>
        </mc:Fallback>
      </mc:AlternateContent>
    </w:r>
  </w:p>
  <w:p w14:paraId="70DAA670" w14:textId="78F14A15" w:rsidR="006057FA" w:rsidRDefault="004B4255" w:rsidP="00326D85">
    <w:pPr>
      <w:pStyle w:val="Header"/>
      <w:tabs>
        <w:tab w:val="clear" w:pos="4320"/>
        <w:tab w:val="clear" w:pos="8640"/>
        <w:tab w:val="left" w:pos="1876"/>
      </w:tabs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160CC1" wp14:editId="0B5786BE">
              <wp:simplePos x="0" y="0"/>
              <wp:positionH relativeFrom="column">
                <wp:posOffset>0</wp:posOffset>
              </wp:positionH>
              <wp:positionV relativeFrom="paragraph">
                <wp:posOffset>472814</wp:posOffset>
              </wp:positionV>
              <wp:extent cx="641350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3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23E30E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7.25pt" to="505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"/>
          </w:pict>
        </mc:Fallback>
      </mc:AlternateContent>
    </w:r>
    <w:r w:rsidR="00326D8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E5CEF"/>
    <w:multiLevelType w:val="hybridMultilevel"/>
    <w:tmpl w:val="EFB48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F0650"/>
    <w:multiLevelType w:val="hybridMultilevel"/>
    <w:tmpl w:val="98522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B6584"/>
    <w:multiLevelType w:val="hybridMultilevel"/>
    <w:tmpl w:val="6C6E1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B730B"/>
    <w:multiLevelType w:val="hybridMultilevel"/>
    <w:tmpl w:val="68E21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262D6"/>
    <w:multiLevelType w:val="hybridMultilevel"/>
    <w:tmpl w:val="D28CC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15055E"/>
    <w:multiLevelType w:val="hybridMultilevel"/>
    <w:tmpl w:val="3D902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8353446">
    <w:abstractNumId w:val="3"/>
  </w:num>
  <w:num w:numId="2" w16cid:durableId="1266427274">
    <w:abstractNumId w:val="1"/>
  </w:num>
  <w:num w:numId="3" w16cid:durableId="146478003">
    <w:abstractNumId w:val="5"/>
  </w:num>
  <w:num w:numId="4" w16cid:durableId="1770930948">
    <w:abstractNumId w:val="0"/>
  </w:num>
  <w:num w:numId="5" w16cid:durableId="303700960">
    <w:abstractNumId w:val="2"/>
  </w:num>
  <w:num w:numId="6" w16cid:durableId="5376636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720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0F8"/>
    <w:rsid w:val="000019BF"/>
    <w:rsid w:val="00002B64"/>
    <w:rsid w:val="00011303"/>
    <w:rsid w:val="00022786"/>
    <w:rsid w:val="00037A5F"/>
    <w:rsid w:val="00043B49"/>
    <w:rsid w:val="00045E05"/>
    <w:rsid w:val="000707DE"/>
    <w:rsid w:val="0008063C"/>
    <w:rsid w:val="00083C6A"/>
    <w:rsid w:val="000A1DD1"/>
    <w:rsid w:val="000A3480"/>
    <w:rsid w:val="000A587A"/>
    <w:rsid w:val="000B10B9"/>
    <w:rsid w:val="000B341F"/>
    <w:rsid w:val="000B5296"/>
    <w:rsid w:val="000B74D2"/>
    <w:rsid w:val="000D77D2"/>
    <w:rsid w:val="000F20B0"/>
    <w:rsid w:val="001022EA"/>
    <w:rsid w:val="00107802"/>
    <w:rsid w:val="0012064F"/>
    <w:rsid w:val="00130ACD"/>
    <w:rsid w:val="001376BF"/>
    <w:rsid w:val="001442CF"/>
    <w:rsid w:val="00151F53"/>
    <w:rsid w:val="001533B4"/>
    <w:rsid w:val="00192436"/>
    <w:rsid w:val="00197B1D"/>
    <w:rsid w:val="001B7D83"/>
    <w:rsid w:val="001C4CBA"/>
    <w:rsid w:val="001F2CB4"/>
    <w:rsid w:val="001F6B96"/>
    <w:rsid w:val="00202BAA"/>
    <w:rsid w:val="00203A8C"/>
    <w:rsid w:val="0021655F"/>
    <w:rsid w:val="00222594"/>
    <w:rsid w:val="00223DC4"/>
    <w:rsid w:val="00230EDA"/>
    <w:rsid w:val="0023472B"/>
    <w:rsid w:val="00273339"/>
    <w:rsid w:val="00292928"/>
    <w:rsid w:val="0029650F"/>
    <w:rsid w:val="002A66DE"/>
    <w:rsid w:val="002A6880"/>
    <w:rsid w:val="002B47AD"/>
    <w:rsid w:val="002B6305"/>
    <w:rsid w:val="002C56E7"/>
    <w:rsid w:val="002F70F8"/>
    <w:rsid w:val="00300C83"/>
    <w:rsid w:val="00312E91"/>
    <w:rsid w:val="00321D64"/>
    <w:rsid w:val="00326D85"/>
    <w:rsid w:val="003417E7"/>
    <w:rsid w:val="00350050"/>
    <w:rsid w:val="00373437"/>
    <w:rsid w:val="003A54FF"/>
    <w:rsid w:val="003C0780"/>
    <w:rsid w:val="003E4F9F"/>
    <w:rsid w:val="003F0A6F"/>
    <w:rsid w:val="003F63AD"/>
    <w:rsid w:val="004017E6"/>
    <w:rsid w:val="00406133"/>
    <w:rsid w:val="004225EF"/>
    <w:rsid w:val="00430A1D"/>
    <w:rsid w:val="00436B5B"/>
    <w:rsid w:val="00461DE3"/>
    <w:rsid w:val="0046428D"/>
    <w:rsid w:val="004818B9"/>
    <w:rsid w:val="004929CA"/>
    <w:rsid w:val="00494EE3"/>
    <w:rsid w:val="004A21ED"/>
    <w:rsid w:val="004A2897"/>
    <w:rsid w:val="004B2E4B"/>
    <w:rsid w:val="004B4255"/>
    <w:rsid w:val="004E6ECA"/>
    <w:rsid w:val="004F274F"/>
    <w:rsid w:val="004F5D29"/>
    <w:rsid w:val="00503254"/>
    <w:rsid w:val="005064CB"/>
    <w:rsid w:val="005245F0"/>
    <w:rsid w:val="005269F0"/>
    <w:rsid w:val="00530170"/>
    <w:rsid w:val="005633D0"/>
    <w:rsid w:val="00565E98"/>
    <w:rsid w:val="00582D29"/>
    <w:rsid w:val="005966A3"/>
    <w:rsid w:val="005A0528"/>
    <w:rsid w:val="005A55CB"/>
    <w:rsid w:val="005B7E84"/>
    <w:rsid w:val="005D1CEF"/>
    <w:rsid w:val="005D6261"/>
    <w:rsid w:val="005E58F8"/>
    <w:rsid w:val="0060252C"/>
    <w:rsid w:val="006057FA"/>
    <w:rsid w:val="00612437"/>
    <w:rsid w:val="00614760"/>
    <w:rsid w:val="00617E05"/>
    <w:rsid w:val="00644FAD"/>
    <w:rsid w:val="006450BF"/>
    <w:rsid w:val="00653FBE"/>
    <w:rsid w:val="00661C03"/>
    <w:rsid w:val="00666F27"/>
    <w:rsid w:val="00672FEC"/>
    <w:rsid w:val="00687BB2"/>
    <w:rsid w:val="00695881"/>
    <w:rsid w:val="006B27F0"/>
    <w:rsid w:val="006E09A9"/>
    <w:rsid w:val="00725802"/>
    <w:rsid w:val="0073143D"/>
    <w:rsid w:val="00756188"/>
    <w:rsid w:val="007564EE"/>
    <w:rsid w:val="00756EF6"/>
    <w:rsid w:val="0076029B"/>
    <w:rsid w:val="00763DA7"/>
    <w:rsid w:val="0078767F"/>
    <w:rsid w:val="00787A83"/>
    <w:rsid w:val="007B16C9"/>
    <w:rsid w:val="007C1405"/>
    <w:rsid w:val="007C3AEB"/>
    <w:rsid w:val="007F1504"/>
    <w:rsid w:val="007F6C52"/>
    <w:rsid w:val="008109D9"/>
    <w:rsid w:val="00813128"/>
    <w:rsid w:val="00827548"/>
    <w:rsid w:val="00847C8F"/>
    <w:rsid w:val="008604C8"/>
    <w:rsid w:val="00870967"/>
    <w:rsid w:val="0088442C"/>
    <w:rsid w:val="00887126"/>
    <w:rsid w:val="00890C79"/>
    <w:rsid w:val="008E24ED"/>
    <w:rsid w:val="008F3E74"/>
    <w:rsid w:val="00917706"/>
    <w:rsid w:val="009344CA"/>
    <w:rsid w:val="00947592"/>
    <w:rsid w:val="00956FF0"/>
    <w:rsid w:val="009612C2"/>
    <w:rsid w:val="00973692"/>
    <w:rsid w:val="009A1852"/>
    <w:rsid w:val="009D18DD"/>
    <w:rsid w:val="009E12DB"/>
    <w:rsid w:val="009E5323"/>
    <w:rsid w:val="00A070D3"/>
    <w:rsid w:val="00A14ACF"/>
    <w:rsid w:val="00A22CBB"/>
    <w:rsid w:val="00A3279D"/>
    <w:rsid w:val="00A528AC"/>
    <w:rsid w:val="00A55E15"/>
    <w:rsid w:val="00A71E74"/>
    <w:rsid w:val="00A77324"/>
    <w:rsid w:val="00A86549"/>
    <w:rsid w:val="00A9631F"/>
    <w:rsid w:val="00AA0137"/>
    <w:rsid w:val="00AB2242"/>
    <w:rsid w:val="00AE259A"/>
    <w:rsid w:val="00AF39C1"/>
    <w:rsid w:val="00AF4813"/>
    <w:rsid w:val="00AF50CB"/>
    <w:rsid w:val="00B21BF2"/>
    <w:rsid w:val="00B34D93"/>
    <w:rsid w:val="00B51335"/>
    <w:rsid w:val="00B60D5A"/>
    <w:rsid w:val="00B807EB"/>
    <w:rsid w:val="00B84ABB"/>
    <w:rsid w:val="00BA544C"/>
    <w:rsid w:val="00BA6E8A"/>
    <w:rsid w:val="00BD079E"/>
    <w:rsid w:val="00C06636"/>
    <w:rsid w:val="00C2464B"/>
    <w:rsid w:val="00C3341A"/>
    <w:rsid w:val="00C42374"/>
    <w:rsid w:val="00C56B59"/>
    <w:rsid w:val="00C630BC"/>
    <w:rsid w:val="00C70728"/>
    <w:rsid w:val="00C7133C"/>
    <w:rsid w:val="00CA3EF1"/>
    <w:rsid w:val="00CD10C1"/>
    <w:rsid w:val="00CD3206"/>
    <w:rsid w:val="00CD608D"/>
    <w:rsid w:val="00D121F6"/>
    <w:rsid w:val="00D12F11"/>
    <w:rsid w:val="00D343C5"/>
    <w:rsid w:val="00D3562E"/>
    <w:rsid w:val="00D45E26"/>
    <w:rsid w:val="00D45EC4"/>
    <w:rsid w:val="00D564FF"/>
    <w:rsid w:val="00D9646E"/>
    <w:rsid w:val="00DA6DB7"/>
    <w:rsid w:val="00DD20C8"/>
    <w:rsid w:val="00DF7031"/>
    <w:rsid w:val="00DF723B"/>
    <w:rsid w:val="00E01745"/>
    <w:rsid w:val="00E07D19"/>
    <w:rsid w:val="00E15FF0"/>
    <w:rsid w:val="00E24187"/>
    <w:rsid w:val="00E259C8"/>
    <w:rsid w:val="00E30DDB"/>
    <w:rsid w:val="00E5185F"/>
    <w:rsid w:val="00E87AF5"/>
    <w:rsid w:val="00EB5E3D"/>
    <w:rsid w:val="00EE4346"/>
    <w:rsid w:val="00EF7A4E"/>
    <w:rsid w:val="00EF7C5F"/>
    <w:rsid w:val="00F04F02"/>
    <w:rsid w:val="00F13A7B"/>
    <w:rsid w:val="00F22172"/>
    <w:rsid w:val="00F318F9"/>
    <w:rsid w:val="00F443DB"/>
    <w:rsid w:val="00F50FA8"/>
    <w:rsid w:val="00F71431"/>
    <w:rsid w:val="00F8659C"/>
    <w:rsid w:val="00F91502"/>
    <w:rsid w:val="00F964FA"/>
    <w:rsid w:val="00FC037F"/>
    <w:rsid w:val="00FC5B70"/>
    <w:rsid w:val="00FD7FB1"/>
    <w:rsid w:val="00FF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6A0AAD"/>
  <w15:docId w15:val="{C83BC92E-7816-4008-826E-EE525ADD1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325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958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03A8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04F0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1376BF"/>
    <w:pPr>
      <w:framePr w:w="7920" w:h="1980" w:hRule="exact" w:hSpace="180" w:wrap="auto" w:hAnchor="page" w:xAlign="center" w:yAlign="bottom"/>
      <w:ind w:left="2880"/>
    </w:pPr>
    <w:rPr>
      <w:rFonts w:ascii="Boulevard" w:hAnsi="Boulevard" w:cs="Arial"/>
      <w:b/>
      <w:i/>
      <w:sz w:val="36"/>
    </w:rPr>
  </w:style>
  <w:style w:type="paragraph" w:styleId="Header">
    <w:name w:val="header"/>
    <w:basedOn w:val="Normal"/>
    <w:locked/>
    <w:rsid w:val="001376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ocked/>
    <w:rsid w:val="001376BF"/>
    <w:pPr>
      <w:tabs>
        <w:tab w:val="center" w:pos="4320"/>
        <w:tab w:val="right" w:pos="8640"/>
      </w:tabs>
    </w:pPr>
  </w:style>
  <w:style w:type="paragraph" w:customStyle="1" w:styleId="Style1">
    <w:name w:val="Style 1"/>
    <w:basedOn w:val="Normal"/>
    <w:rsid w:val="00695881"/>
    <w:pPr>
      <w:widowControl w:val="0"/>
      <w:tabs>
        <w:tab w:val="left" w:pos="5292"/>
      </w:tabs>
    </w:pPr>
    <w:rPr>
      <w:noProof/>
      <w:color w:val="000000"/>
      <w:sz w:val="20"/>
      <w:szCs w:val="20"/>
    </w:rPr>
  </w:style>
  <w:style w:type="character" w:styleId="Hyperlink">
    <w:name w:val="Hyperlink"/>
    <w:basedOn w:val="DefaultParagraphFont"/>
    <w:rsid w:val="0069588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23D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3DC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66F27"/>
    <w:rPr>
      <w:color w:val="808080"/>
    </w:rPr>
  </w:style>
  <w:style w:type="paragraph" w:styleId="ListParagraph">
    <w:name w:val="List Paragraph"/>
    <w:basedOn w:val="Normal"/>
    <w:uiPriority w:val="34"/>
    <w:qFormat/>
    <w:rsid w:val="003A54F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203A8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link w:val="TitleChar"/>
    <w:qFormat/>
    <w:rsid w:val="00203A8C"/>
    <w:pPr>
      <w:jc w:val="center"/>
    </w:pPr>
    <w:rPr>
      <w:rFonts w:ascii="Arial" w:hAnsi="Arial" w:cs="Arial"/>
      <w:b/>
      <w:bCs/>
      <w:sz w:val="32"/>
      <w:u w:val="single"/>
    </w:rPr>
  </w:style>
  <w:style w:type="character" w:customStyle="1" w:styleId="TitleChar">
    <w:name w:val="Title Char"/>
    <w:basedOn w:val="DefaultParagraphFont"/>
    <w:link w:val="Title"/>
    <w:rsid w:val="00203A8C"/>
    <w:rPr>
      <w:rFonts w:ascii="Arial" w:hAnsi="Arial" w:cs="Arial"/>
      <w:b/>
      <w:bCs/>
      <w:sz w:val="32"/>
      <w:szCs w:val="24"/>
      <w:u w:val="single"/>
    </w:rPr>
  </w:style>
  <w:style w:type="paragraph" w:styleId="BodyText">
    <w:name w:val="Body Text"/>
    <w:basedOn w:val="Normal"/>
    <w:link w:val="BodyTextChar"/>
    <w:semiHidden/>
    <w:rsid w:val="005064CB"/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5064CB"/>
    <w:rPr>
      <w:sz w:val="24"/>
    </w:rPr>
  </w:style>
  <w:style w:type="character" w:customStyle="1" w:styleId="Heading3Char">
    <w:name w:val="Heading 3 Char"/>
    <w:basedOn w:val="DefaultParagraphFont"/>
    <w:link w:val="Heading3"/>
    <w:semiHidden/>
    <w:rsid w:val="00F04F0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202BAA"/>
    <w:rPr>
      <w:rFonts w:ascii="Arial" w:hAnsi="Arial" w:cs="Arial"/>
      <w:b/>
      <w:bCs/>
      <w:kern w:val="32"/>
      <w:sz w:val="32"/>
      <w:szCs w:val="32"/>
    </w:rPr>
  </w:style>
  <w:style w:type="paragraph" w:styleId="Subtitle">
    <w:name w:val="Subtitle"/>
    <w:basedOn w:val="Normal"/>
    <w:link w:val="SubtitleChar"/>
    <w:qFormat/>
    <w:rsid w:val="00202BA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202BAA"/>
    <w:rPr>
      <w:rFonts w:ascii="Arial" w:hAnsi="Arial" w:cs="Arial"/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202BAA"/>
  </w:style>
  <w:style w:type="character" w:customStyle="1" w:styleId="DateChar">
    <w:name w:val="Date Char"/>
    <w:basedOn w:val="DefaultParagraphFont"/>
    <w:link w:val="Date"/>
    <w:rsid w:val="00202BAA"/>
    <w:rPr>
      <w:sz w:val="24"/>
      <w:szCs w:val="24"/>
    </w:rPr>
  </w:style>
  <w:style w:type="character" w:customStyle="1" w:styleId="Spec2Car">
    <w:name w:val="Spec2 Car"/>
    <w:link w:val="Spec2"/>
    <w:locked/>
    <w:rsid w:val="00612437"/>
    <w:rPr>
      <w:rFonts w:ascii="Arial" w:hAnsi="Arial" w:cs="Arial"/>
      <w:sz w:val="16"/>
      <w:szCs w:val="16"/>
      <w:lang w:eastAsia="fr-FR"/>
    </w:rPr>
  </w:style>
  <w:style w:type="paragraph" w:customStyle="1" w:styleId="Spec2">
    <w:name w:val="Spec2"/>
    <w:basedOn w:val="Normal"/>
    <w:link w:val="Spec2Car"/>
    <w:rsid w:val="00612437"/>
    <w:pPr>
      <w:tabs>
        <w:tab w:val="left" w:pos="1197"/>
      </w:tabs>
      <w:spacing w:before="60"/>
      <w:ind w:left="1197" w:hanging="448"/>
      <w:jc w:val="both"/>
    </w:pPr>
    <w:rPr>
      <w:rFonts w:ascii="Arial" w:hAnsi="Arial" w:cs="Arial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webber\Documents\Custom%20Office%20Templates\RASCO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FBD8B244A1C7408456FA4C509A3504" ma:contentTypeVersion="7" ma:contentTypeDescription="Create a new document." ma:contentTypeScope="" ma:versionID="767aa552401e76b1489c6d5a92d9580b">
  <xsd:schema xmlns:xsd="http://www.w3.org/2001/XMLSchema" xmlns:xs="http://www.w3.org/2001/XMLSchema" xmlns:p="http://schemas.microsoft.com/office/2006/metadata/properties" xmlns:ns3="6ed6cc63-8d5f-4c60-8d85-a2d67aae751a" targetNamespace="http://schemas.microsoft.com/office/2006/metadata/properties" ma:root="true" ma:fieldsID="f5f471f0e67fd0b63b213a48d68e0c74" ns3:_="">
    <xsd:import namespace="6ed6cc63-8d5f-4c60-8d85-a2d67aae75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d6cc63-8d5f-4c60-8d85-a2d67aae75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B28DD2-1FFC-413C-A212-2B86F798B9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580BE3-7F83-466F-A1EF-5BE9585848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EF0D5C-8D12-43FC-977C-94DD2B5F57E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5528FFA-03FE-40D5-8C1E-AE45ECFE37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d6cc63-8d5f-4c60-8d85-a2d67aae75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RASCO LETTER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RASCO</Company>
  <LinksUpToDate>false</LinksUpToDate>
  <CharactersWithSpaces>996</CharactersWithSpaces>
  <SharedDoc>false</SharedDoc>
  <HLinks>
    <vt:vector size="6" baseType="variant">
      <vt:variant>
        <vt:i4>4653069</vt:i4>
      </vt:variant>
      <vt:variant>
        <vt:i4>0</vt:i4>
      </vt:variant>
      <vt:variant>
        <vt:i4>0</vt:i4>
      </vt:variant>
      <vt:variant>
        <vt:i4>5</vt:i4>
      </vt:variant>
      <vt:variant>
        <vt:lpwstr>http://www.reliablesprinkler.com/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Cary Webber (TECH - LIB</dc:creator>
  <cp:lastModifiedBy>Savannah Coster</cp:lastModifiedBy>
  <cp:revision>2</cp:revision>
  <cp:lastPrinted>2014-11-07T16:27:00Z</cp:lastPrinted>
  <dcterms:created xsi:type="dcterms:W3CDTF">2023-09-05T15:25:00Z</dcterms:created>
  <dcterms:modified xsi:type="dcterms:W3CDTF">2023-09-05T15:25:00Z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0x010100BFFBD8B244A1C7408456FA4C509A3504</vt:lpwstr>
  </property>
</Properties>
</file>