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8CD6" w14:textId="77777777" w:rsidR="00DC5AB1" w:rsidRDefault="00DC5AB1" w:rsidP="00DC5AB1">
      <w:pPr>
        <w:pStyle w:val="Title"/>
      </w:pPr>
      <w:bookmarkStart w:id="0" w:name="_Hlk48045759"/>
      <w:r>
        <w:t>Engineering Specification</w:t>
      </w:r>
    </w:p>
    <w:p w14:paraId="77ACD644" w14:textId="77777777" w:rsidR="00DC5AB1" w:rsidRDefault="00DC5AB1" w:rsidP="00DC5AB1">
      <w:pPr>
        <w:pStyle w:val="Title"/>
        <w:rPr>
          <w:b w:val="0"/>
          <w:bCs w:val="0"/>
        </w:rPr>
      </w:pPr>
      <w:r>
        <w:t>Model F3QR80 Quick Response Dry Sprinklers</w:t>
      </w:r>
    </w:p>
    <w:p w14:paraId="3CA4D774" w14:textId="77777777" w:rsidR="00DC5AB1" w:rsidRDefault="00DC5AB1" w:rsidP="00DC5AB1">
      <w:pPr>
        <w:pStyle w:val="Title"/>
        <w:rPr>
          <w:b w:val="0"/>
          <w:bCs w:val="0"/>
          <w:sz w:val="20"/>
          <w:szCs w:val="20"/>
        </w:rPr>
      </w:pPr>
    </w:p>
    <w:p w14:paraId="1AEA5496" w14:textId="77777777" w:rsidR="00DC5AB1" w:rsidRDefault="00DC5AB1" w:rsidP="00DC5A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2ABBB0FF" w14:textId="77777777" w:rsidR="00DC5AB1" w:rsidRDefault="00DC5AB1" w:rsidP="00DC5AB1">
      <w:pPr>
        <w:pStyle w:val="Title"/>
        <w:jc w:val="left"/>
        <w:rPr>
          <w:b w:val="0"/>
          <w:bCs w:val="0"/>
          <w:sz w:val="24"/>
          <w:u w:val="none"/>
        </w:rPr>
      </w:pPr>
    </w:p>
    <w:p w14:paraId="7D81EA72" w14:textId="77777777" w:rsidR="00DC5AB1" w:rsidRDefault="00DC5AB1" w:rsidP="00DC5AB1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Sprinklers shall be standard coverage, quick response </w:t>
      </w:r>
      <w:r>
        <w:rPr>
          <w:sz w:val="24"/>
          <w:u w:val="none"/>
        </w:rPr>
        <w:t>[</w:t>
      </w:r>
      <w:proofErr w:type="spellStart"/>
      <w:r>
        <w:rPr>
          <w:b w:val="0"/>
          <w:bCs w:val="0"/>
          <w:sz w:val="24"/>
          <w:u w:val="none"/>
        </w:rPr>
        <w:t>cULus</w:t>
      </w:r>
      <w:proofErr w:type="spellEnd"/>
      <w:r>
        <w:rPr>
          <w:b w:val="0"/>
          <w:bCs w:val="0"/>
          <w:sz w:val="24"/>
          <w:u w:val="none"/>
        </w:rPr>
        <w:t xml:space="preserve"> Listed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FM Approved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dry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pendent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horizontal sidewall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style sprinklers. Sprinkler and deflector shall be of all brass frame construction attached to a 1” diameter galvanized extension nipple of specified length, “A” dimension - </w:t>
      </w:r>
      <w:r>
        <w:rPr>
          <w:sz w:val="24"/>
          <w:u w:val="none"/>
        </w:rPr>
        <w:t>[</w:t>
      </w:r>
      <w:r>
        <w:rPr>
          <w:i/>
          <w:iCs/>
          <w:sz w:val="24"/>
          <w:u w:val="none"/>
        </w:rPr>
        <w:t>standard escutcheon: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2” (51 mm)</w:t>
      </w:r>
      <w:r>
        <w:rPr>
          <w:sz w:val="24"/>
          <w:u w:val="none"/>
        </w:rPr>
        <w:t>] [</w:t>
      </w:r>
      <w:r>
        <w:rPr>
          <w:i/>
          <w:iCs/>
          <w:sz w:val="24"/>
          <w:u w:val="none"/>
        </w:rPr>
        <w:t>HB escutcheon or recessed pendent/horizontal sidewall: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3½” (89 mm)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to 48” (1219 mm), measured from face of fitting to </w:t>
      </w:r>
      <w:r>
        <w:rPr>
          <w:sz w:val="24"/>
          <w:u w:val="none"/>
        </w:rPr>
        <w:t>[</w:t>
      </w:r>
      <w:r>
        <w:rPr>
          <w:i/>
          <w:iCs/>
          <w:sz w:val="24"/>
          <w:u w:val="none"/>
        </w:rPr>
        <w:t>pendent: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ceiling</w:t>
      </w:r>
      <w:r>
        <w:rPr>
          <w:sz w:val="24"/>
          <w:u w:val="none"/>
        </w:rPr>
        <w:t>] [</w:t>
      </w:r>
      <w:r>
        <w:rPr>
          <w:i/>
          <w:iCs/>
          <w:sz w:val="24"/>
          <w:u w:val="none"/>
        </w:rPr>
        <w:t>horizontal sidewall: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wall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surface, having a machined [¾” NPT (ISO7-1R3/4)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1” NPT (ISO7-1R1)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thread. Extension nipple shall have an extended inlet above the thread, having a minimum dimension of ¾” (19 mm). Internal construction shall consist of an inner tube/yoke assembly with orifice adapter consisting of all brass parts. </w:t>
      </w:r>
      <w:proofErr w:type="gramStart"/>
      <w:r>
        <w:rPr>
          <w:b w:val="0"/>
          <w:bCs w:val="0"/>
          <w:sz w:val="24"/>
          <w:u w:val="none"/>
        </w:rPr>
        <w:t>Inlet</w:t>
      </w:r>
      <w:proofErr w:type="gramEnd"/>
      <w:r>
        <w:rPr>
          <w:b w:val="0"/>
          <w:bCs w:val="0"/>
          <w:sz w:val="24"/>
          <w:u w:val="none"/>
        </w:rPr>
        <w:t xml:space="preserve"> seal assembly shall consist of a Teflon-coated Belleville spring washer with brass cap. Sprinklers shall have a 3 mm frangible glass bulb thermal operating element with sealed adjustable seat adapter in conformance with UL requirements. </w:t>
      </w:r>
      <w:r>
        <w:rPr>
          <w:sz w:val="24"/>
          <w:u w:val="none"/>
        </w:rPr>
        <w:t>{</w:t>
      </w:r>
      <w:r>
        <w:rPr>
          <w:i/>
          <w:iCs/>
          <w:sz w:val="24"/>
          <w:u w:val="none"/>
        </w:rPr>
        <w:t>Standard escutcheon:</w:t>
      </w:r>
      <w:r>
        <w:rPr>
          <w:b w:val="0"/>
          <w:bCs w:val="0"/>
          <w:sz w:val="24"/>
          <w:u w:val="none"/>
        </w:rPr>
        <w:t xml:space="preserve"> Dry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pendent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horizontal sidewall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sprinklers shall be capable of providing 1½” (38 mm) of escutcheon adjustment.</w:t>
      </w:r>
      <w:r>
        <w:rPr>
          <w:sz w:val="24"/>
          <w:u w:val="none"/>
        </w:rPr>
        <w:t>}</w:t>
      </w:r>
      <w:r>
        <w:rPr>
          <w:b w:val="0"/>
          <w:bCs w:val="0"/>
          <w:sz w:val="24"/>
          <w:u w:val="none"/>
        </w:rPr>
        <w:t xml:space="preserve"> Nominal K-factor of dry sprinklers shall be 8.0 </w:t>
      </w:r>
      <w:proofErr w:type="spellStart"/>
      <w:r>
        <w:rPr>
          <w:b w:val="0"/>
          <w:bCs w:val="0"/>
          <w:sz w:val="24"/>
          <w:u w:val="none"/>
        </w:rPr>
        <w:t>gpm</w:t>
      </w:r>
      <w:proofErr w:type="spellEnd"/>
      <w:r>
        <w:rPr>
          <w:b w:val="0"/>
          <w:bCs w:val="0"/>
          <w:sz w:val="24"/>
          <w:u w:val="none"/>
        </w:rPr>
        <w:t>/psi</w:t>
      </w:r>
      <w:r>
        <w:rPr>
          <w:b w:val="0"/>
          <w:bCs w:val="0"/>
          <w:sz w:val="24"/>
          <w:u w:val="none"/>
          <w:vertAlign w:val="superscript"/>
        </w:rPr>
        <w:t>1/2</w:t>
      </w:r>
      <w:r>
        <w:rPr>
          <w:b w:val="0"/>
          <w:bCs w:val="0"/>
          <w:sz w:val="24"/>
          <w:u w:val="none"/>
        </w:rPr>
        <w:t xml:space="preserve"> (115 l/min/bar</w:t>
      </w:r>
      <w:r>
        <w:rPr>
          <w:b w:val="0"/>
          <w:bCs w:val="0"/>
          <w:sz w:val="24"/>
          <w:u w:val="none"/>
          <w:vertAlign w:val="superscript"/>
        </w:rPr>
        <w:t>1/2</w:t>
      </w:r>
      <w:r>
        <w:rPr>
          <w:b w:val="0"/>
          <w:bCs w:val="0"/>
          <w:sz w:val="24"/>
          <w:u w:val="none"/>
        </w:rPr>
        <w:t xml:space="preserve">) and the sprinkler temperature rating shall be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135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F (57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C)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155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F (68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C)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200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F (93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C)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286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F (141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C)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>.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 xml:space="preserve">Rated working pressure shall be 175 psi (12.1 bar). Standard finishes: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Bronze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Chrome plated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White Painted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Special finish– specify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. </w:t>
      </w:r>
      <w:r>
        <w:rPr>
          <w:sz w:val="24"/>
          <w:u w:val="none"/>
        </w:rPr>
        <w:t>[</w:t>
      </w:r>
      <w:r>
        <w:rPr>
          <w:i/>
          <w:iCs/>
          <w:sz w:val="24"/>
          <w:u w:val="none"/>
        </w:rPr>
        <w:t>Optional</w:t>
      </w:r>
      <w:r>
        <w:rPr>
          <w:b w:val="0"/>
          <w:bCs w:val="0"/>
          <w:i/>
          <w:iCs/>
          <w:sz w:val="24"/>
          <w:u w:val="none"/>
        </w:rPr>
        <w:t>:</w:t>
      </w:r>
      <w:r>
        <w:rPr>
          <w:b w:val="0"/>
          <w:bCs w:val="0"/>
          <w:sz w:val="24"/>
          <w:u w:val="none"/>
        </w:rPr>
        <w:t xml:space="preserve"> Exposed dry pendent sprinklers subject to corrosive atmospheres shall have a factory applied corrosion resistant coating</w:t>
      </w:r>
      <w:r>
        <w:rPr>
          <w:sz w:val="24"/>
          <w:u w:val="none"/>
        </w:rPr>
        <w:t>] [</w:t>
      </w:r>
      <w:r>
        <w:rPr>
          <w:i/>
          <w:iCs/>
          <w:sz w:val="24"/>
          <w:u w:val="none"/>
        </w:rPr>
        <w:t>Optional: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Dry sprinklers subject to damage shall have a listed/approved sprinkler guard for impact protection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. </w:t>
      </w:r>
    </w:p>
    <w:p w14:paraId="7C0C0003" w14:textId="77777777" w:rsidR="00DC5AB1" w:rsidRDefault="00DC5AB1" w:rsidP="00DC5AB1">
      <w:pPr>
        <w:rPr>
          <w:rFonts w:ascii="Arial" w:hAnsi="Arial" w:cs="Arial"/>
        </w:rPr>
      </w:pPr>
      <w:r>
        <w:rPr>
          <w:rFonts w:ascii="Arial" w:hAnsi="Arial" w:cs="Arial"/>
        </w:rPr>
        <w:t>Quick response dry sprinklers shall be Reliable Model F3QR80 Series. Refer to Bulletin 061 for associated sprinkler identification number (SIN) with respect to style and thread combination.</w:t>
      </w:r>
    </w:p>
    <w:p w14:paraId="736962CE" w14:textId="77777777" w:rsidR="00DC5AB1" w:rsidRDefault="00DC5AB1" w:rsidP="00DC5AB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recessed pendent / recessed horizontal sidewall sprinklers, add</w:t>
      </w:r>
      <w:r>
        <w:rPr>
          <w:rFonts w:ascii="Arial" w:hAnsi="Arial" w:cs="Arial"/>
        </w:rPr>
        <w:t xml:space="preserve">:  </w:t>
      </w:r>
    </w:p>
    <w:p w14:paraId="2D007272" w14:textId="77777777" w:rsidR="00DC5AB1" w:rsidRDefault="00DC5AB1" w:rsidP="00DC5AB1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Recessed escutcheon assembly shall be a factory assembled, two-piece steel escutcheon of push-on and thread-off design capable of providing ½” of escutcheon adjustment. Standard finish shall be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Bronze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Chrome plated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White Painted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Special finish – specify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>.</w:t>
      </w:r>
    </w:p>
    <w:p w14:paraId="053351C4" w14:textId="77777777" w:rsidR="00DC5AB1" w:rsidRDefault="00DC5AB1" w:rsidP="00DC5A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concealed pendent sprinklers, add</w:t>
      </w:r>
      <w:r>
        <w:rPr>
          <w:rFonts w:ascii="Arial" w:hAnsi="Arial" w:cs="Arial"/>
        </w:rPr>
        <w:t xml:space="preserve">:  </w:t>
      </w:r>
    </w:p>
    <w:p w14:paraId="1CD47138" w14:textId="77777777" w:rsidR="00DC5AB1" w:rsidRDefault="00DC5AB1" w:rsidP="00DC5AB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Cover</w:t>
      </w:r>
      <w:proofErr w:type="gramEnd"/>
      <w:r>
        <w:rPr>
          <w:rFonts w:ascii="Arial" w:hAnsi="Arial" w:cs="Arial"/>
        </w:rPr>
        <w:t xml:space="preserve"> plate assembly shall consist of a brass cover plate and copper alloy retainer flange.  Method of attaching the cover plate to the sprinkler cup shall be a push-on and thread-off design capable of providing 3/8” (9.5 mm) of cover plate adjustment. Cover plate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135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(57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(74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A factory-applied protective cap shall be provided to protect against installation damage. Standard cover plate finish to be: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 Cover plates used with the Model F3QR80 Dry Concealed Pendent sprinklers shall be the Model CCP cover plate.</w:t>
      </w:r>
    </w:p>
    <w:p w14:paraId="50B37304" w14:textId="77777777" w:rsidR="00F75C4E" w:rsidRDefault="00F75C4E" w:rsidP="00F75C4E">
      <w:pPr>
        <w:pStyle w:val="BodyText"/>
        <w:rPr>
          <w:rFonts w:ascii="Arial" w:hAnsi="Arial" w:cs="Arial"/>
          <w:b/>
          <w:bCs/>
          <w:szCs w:val="24"/>
        </w:rPr>
      </w:pPr>
    </w:p>
    <w:p w14:paraId="4D31CA43" w14:textId="77777777" w:rsidR="001442CF" w:rsidRDefault="001442CF" w:rsidP="001442CF">
      <w:pPr>
        <w:rPr>
          <w:rFonts w:ascii="Arial" w:hAnsi="Arial" w:cs="Arial"/>
        </w:rPr>
      </w:pPr>
    </w:p>
    <w:bookmarkEnd w:id="0"/>
    <w:p w14:paraId="458B15EE" w14:textId="77777777" w:rsidR="00503254" w:rsidRPr="00612437" w:rsidRDefault="00503254" w:rsidP="00612437"/>
    <w:sectPr w:rsidR="00503254" w:rsidRPr="00612437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79C7" w14:textId="77777777" w:rsidR="00D76BE2" w:rsidRDefault="00D76BE2">
      <w:r>
        <w:separator/>
      </w:r>
    </w:p>
  </w:endnote>
  <w:endnote w:type="continuationSeparator" w:id="0">
    <w:p w14:paraId="4E370379" w14:textId="77777777" w:rsidR="00D76BE2" w:rsidRDefault="00D7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D8C8" w14:textId="77777777" w:rsidR="00D76BE2" w:rsidRDefault="00D76BE2">
      <w:r>
        <w:separator/>
      </w:r>
    </w:p>
  </w:footnote>
  <w:footnote w:type="continuationSeparator" w:id="0">
    <w:p w14:paraId="1868022A" w14:textId="77777777" w:rsidR="00D76BE2" w:rsidRDefault="00D7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3CAB8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4"/>
  </w:num>
  <w:num w:numId="2" w16cid:durableId="1266427274">
    <w:abstractNumId w:val="2"/>
  </w:num>
  <w:num w:numId="3" w16cid:durableId="146478003">
    <w:abstractNumId w:val="6"/>
  </w:num>
  <w:num w:numId="4" w16cid:durableId="1770930948">
    <w:abstractNumId w:val="0"/>
  </w:num>
  <w:num w:numId="5" w16cid:durableId="303700960">
    <w:abstractNumId w:val="3"/>
  </w:num>
  <w:num w:numId="6" w16cid:durableId="537663636">
    <w:abstractNumId w:val="5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1484D"/>
    <w:rsid w:val="004225EF"/>
    <w:rsid w:val="00430A1D"/>
    <w:rsid w:val="00436B5B"/>
    <w:rsid w:val="00461DE3"/>
    <w:rsid w:val="0046428D"/>
    <w:rsid w:val="004818B9"/>
    <w:rsid w:val="004929CA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966A3"/>
    <w:rsid w:val="005A0528"/>
    <w:rsid w:val="005A55CB"/>
    <w:rsid w:val="005B7E84"/>
    <w:rsid w:val="005D1CEF"/>
    <w:rsid w:val="005D6261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7548"/>
    <w:rsid w:val="00847C8F"/>
    <w:rsid w:val="008604C8"/>
    <w:rsid w:val="00870967"/>
    <w:rsid w:val="0088442C"/>
    <w:rsid w:val="00887126"/>
    <w:rsid w:val="00890C79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76BE2"/>
    <w:rsid w:val="00D9646E"/>
    <w:rsid w:val="00DA6DB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04F02"/>
    <w:rsid w:val="00F13A7B"/>
    <w:rsid w:val="00F22172"/>
    <w:rsid w:val="00F318F9"/>
    <w:rsid w:val="00F443DB"/>
    <w:rsid w:val="00F50FA8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3108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2023-09-05T15:32:00Z</dcterms:created>
  <dcterms:modified xsi:type="dcterms:W3CDTF">2023-09-05T15:32:00Z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